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297" w:rsidRDefault="00975297" w:rsidP="00975297"/>
    <w:p w:rsidR="00680B64" w:rsidRDefault="00641FF2" w:rsidP="008800CC">
      <w:r>
        <w:rPr>
          <w:rFonts w:hint="cs"/>
          <w:cs/>
        </w:rPr>
        <w:t>ชมรมสตรีอเมริกันประจำประเทศไทยได้จัดค่ายภาษาอังกฤษ สำหรับนักเรียนทุนโครงการทุนการศึกษาชมรมสตรีอเมริกันประจำประเทศไทย ขึ้นระหว่างวันที่ 25-27 มกราคม 255</w:t>
      </w:r>
      <w:r w:rsidR="002150FA">
        <w:rPr>
          <w:rFonts w:hint="cs"/>
          <w:cs/>
        </w:rPr>
        <w:t>6 ที่โรงเรียนหรรษา</w:t>
      </w:r>
      <w:r w:rsidR="002150FA" w:rsidRPr="002150FA">
        <w:rPr>
          <w:rFonts w:cs="Cordia New"/>
          <w:cs/>
        </w:rPr>
        <w:t>สุจิตต์วิทยา</w:t>
      </w:r>
      <w:r w:rsidR="002150FA">
        <w:rPr>
          <w:rFonts w:hint="cs"/>
          <w:cs/>
        </w:rPr>
        <w:t xml:space="preserve"> จังหวัด</w:t>
      </w:r>
      <w:r w:rsidR="00680B64">
        <w:rPr>
          <w:rFonts w:hint="cs"/>
          <w:cs/>
        </w:rPr>
        <w:t xml:space="preserve">สุพรรณบุรี โดยมีนักเรียน101 คนและครู 20 คน  จาก 12 โรงเรียน อีกทั้งอาสาสมัคร 55 คนเข้าร่วมกิจกรรม </w:t>
      </w:r>
      <w:r w:rsidR="00791A61">
        <w:rPr>
          <w:rFonts w:hint="cs"/>
          <w:cs/>
        </w:rPr>
        <w:t xml:space="preserve">เพื่อพัฒนาทักษะทางด้านภาษาอังกฤษให้แก่นักเรียนทุน </w:t>
      </w:r>
      <w:r w:rsidR="00E7412F">
        <w:rPr>
          <w:rFonts w:hint="cs"/>
          <w:cs/>
        </w:rPr>
        <w:t>นอกเหนือจากกิจกรรมละลายพฤติกรรม</w:t>
      </w:r>
      <w:r w:rsidR="00A732DD">
        <w:rPr>
          <w:rFonts w:hint="cs"/>
          <w:cs/>
        </w:rPr>
        <w:t>ในวันแรก</w:t>
      </w:r>
      <w:r w:rsidR="00E7412F">
        <w:rPr>
          <w:rFonts w:hint="cs"/>
          <w:cs/>
        </w:rPr>
        <w:t xml:space="preserve"> </w:t>
      </w:r>
      <w:r w:rsidR="00791A61">
        <w:rPr>
          <w:rFonts w:hint="cs"/>
          <w:cs/>
        </w:rPr>
        <w:t>กิจกรรม</w:t>
      </w:r>
      <w:r w:rsidR="00E7412F">
        <w:rPr>
          <w:rFonts w:hint="cs"/>
          <w:cs/>
        </w:rPr>
        <w:t xml:space="preserve">อื่นๆ ได้ถูกแบ่งออกเป็น </w:t>
      </w:r>
      <w:r w:rsidR="00791A61">
        <w:rPr>
          <w:rFonts w:hint="cs"/>
          <w:cs/>
        </w:rPr>
        <w:t>7 ฐาน ได้แก่ ฐานการซื้อขายสินค้า ฐานตอบคำถาม ฐานสะกดคำ</w:t>
      </w:r>
      <w:r w:rsidR="00E7412F">
        <w:rPr>
          <w:rFonts w:hint="cs"/>
          <w:cs/>
        </w:rPr>
        <w:t xml:space="preserve"> ฐานความสามารถในการจัดการข้อมูล ฐานลูกบาศก์สนทนา ฐานจงพูด และฐานดนตรี </w:t>
      </w:r>
      <w:r w:rsidR="00791A61">
        <w:rPr>
          <w:rFonts w:hint="cs"/>
          <w:cs/>
        </w:rPr>
        <w:t xml:space="preserve"> </w:t>
      </w:r>
      <w:r w:rsidR="00A732DD">
        <w:rPr>
          <w:rFonts w:hint="cs"/>
          <w:cs/>
        </w:rPr>
        <w:t>โดย</w:t>
      </w:r>
      <w:r w:rsidR="00E7412F">
        <w:rPr>
          <w:rFonts w:hint="cs"/>
          <w:cs/>
        </w:rPr>
        <w:t>นักเรียนแต่ละกลุ่มจะเข้าร่วมกิจกรรมหมุนเวียนสับเปลี่ยนกับไป</w:t>
      </w:r>
      <w:r w:rsidR="00A732DD">
        <w:rPr>
          <w:rFonts w:hint="cs"/>
          <w:cs/>
        </w:rPr>
        <w:t xml:space="preserve">จนครบ </w:t>
      </w:r>
      <w:r w:rsidR="008800CC">
        <w:rPr>
          <w:rFonts w:hint="cs"/>
          <w:cs/>
        </w:rPr>
        <w:t>ในครั้งนี้</w:t>
      </w:r>
      <w:r w:rsidR="00A732DD">
        <w:rPr>
          <w:rFonts w:hint="cs"/>
          <w:cs/>
        </w:rPr>
        <w:t xml:space="preserve"> </w:t>
      </w:r>
      <w:r w:rsidR="00A732DD">
        <w:t xml:space="preserve">EDF </w:t>
      </w:r>
      <w:r w:rsidR="00A732DD">
        <w:rPr>
          <w:rFonts w:hint="cs"/>
          <w:cs/>
        </w:rPr>
        <w:t>ในฐานะที่เป็นหุ้นส่วนในการบริหารจัดการโครงการทุนการศึกษาชมรมสตรีอเมริกันประจำประเทศไทยได้ส่งเจ้าหน้าที่</w:t>
      </w:r>
      <w:r w:rsidR="008800CC">
        <w:rPr>
          <w:rFonts w:hint="cs"/>
          <w:cs/>
        </w:rPr>
        <w:t>เข้าร่วมจัดอบรมครูผู้รับผิดชอบงานทุนการศึกษา เพื่อชี้แจง</w:t>
      </w:r>
      <w:r w:rsidR="008800CC">
        <w:rPr>
          <w:cs/>
        </w:rPr>
        <w:t xml:space="preserve">นโยบายการมอบทุนการศึกษาของมูลนิธิ </w:t>
      </w:r>
      <w:r w:rsidR="008800CC">
        <w:t xml:space="preserve">EDF </w:t>
      </w:r>
      <w:r w:rsidR="008800CC">
        <w:rPr>
          <w:cs/>
        </w:rPr>
        <w:t xml:space="preserve">ประจำปี </w:t>
      </w:r>
      <w:r w:rsidR="008800CC">
        <w:t xml:space="preserve">2556 </w:t>
      </w:r>
      <w:r w:rsidR="006C053A">
        <w:rPr>
          <w:rFonts w:hint="cs"/>
          <w:cs/>
        </w:rPr>
        <w:t xml:space="preserve">และระเบียบการปฏิบัติในการบริหารจัดการทุนการศึกษา ตลอดจนแนะนำวิธีการใช้ระบบ </w:t>
      </w:r>
      <w:r w:rsidR="006C053A">
        <w:t xml:space="preserve">EDF Online Application </w:t>
      </w:r>
      <w:r w:rsidR="006C053A">
        <w:rPr>
          <w:rFonts w:hint="cs"/>
          <w:cs/>
        </w:rPr>
        <w:t>ในการสมัครขอรับทุนการศึกษาและส่งเอกสารของนักเรียนทุน นอกจากนี้เจ้าหน้าที่</w:t>
      </w:r>
      <w:r>
        <w:rPr>
          <w:rFonts w:hint="cs"/>
          <w:cs/>
        </w:rPr>
        <w:t xml:space="preserve"> </w:t>
      </w:r>
      <w:r>
        <w:t xml:space="preserve">EDF </w:t>
      </w:r>
      <w:r w:rsidR="00B92A7C">
        <w:rPr>
          <w:rFonts w:hint="cs"/>
          <w:cs/>
        </w:rPr>
        <w:t>ยัง</w:t>
      </w:r>
      <w:r>
        <w:rPr>
          <w:rFonts w:hint="cs"/>
          <w:cs/>
        </w:rPr>
        <w:t>ร่วม</w:t>
      </w:r>
      <w:r w:rsidR="006C053A">
        <w:rPr>
          <w:rFonts w:hint="cs"/>
          <w:cs/>
        </w:rPr>
        <w:t>สังเกตการณ์การดำเนิน</w:t>
      </w:r>
      <w:r>
        <w:rPr>
          <w:rFonts w:hint="cs"/>
          <w:cs/>
        </w:rPr>
        <w:t xml:space="preserve">กิจกรรมค่ายภาษาอังกฤษ เพื่อเป็นแนวทางสำหรับ </w:t>
      </w:r>
      <w:r>
        <w:t>EDF</w:t>
      </w:r>
      <w:r w:rsidR="00B92A7C">
        <w:rPr>
          <w:rFonts w:hint="cs"/>
          <w:cs/>
        </w:rPr>
        <w:t xml:space="preserve"> </w:t>
      </w:r>
      <w:r>
        <w:rPr>
          <w:rFonts w:hint="cs"/>
          <w:cs/>
        </w:rPr>
        <w:t>ในการจัดค่ายภาษาอังกฤษในปีต่อๆ ไป</w:t>
      </w:r>
      <w:r w:rsidR="006C053A">
        <w:rPr>
          <w:rFonts w:hint="cs"/>
          <w:cs/>
        </w:rPr>
        <w:t xml:space="preserve">  </w:t>
      </w:r>
    </w:p>
    <w:p w:rsidR="000B2C18" w:rsidRDefault="00103B2F" w:rsidP="008800CC">
      <w:r>
        <w:t>American Women</w:t>
      </w:r>
      <w:r w:rsidR="00DD5CD2">
        <w:t xml:space="preserve">’s Club of Thailand (AWC) held AWC English Camp for AWC scholarship recipients during January 25-27, 2013 at </w:t>
      </w:r>
      <w:proofErr w:type="spellStart"/>
      <w:r w:rsidR="00DD5CD2">
        <w:t>Hansa</w:t>
      </w:r>
      <w:proofErr w:type="spellEnd"/>
      <w:r w:rsidR="00DD5CD2">
        <w:t xml:space="preserve"> </w:t>
      </w:r>
      <w:proofErr w:type="spellStart"/>
      <w:r w:rsidR="00DD5CD2">
        <w:t>Sujit</w:t>
      </w:r>
      <w:proofErr w:type="spellEnd"/>
      <w:r w:rsidR="00DD5CD2">
        <w:t xml:space="preserve"> </w:t>
      </w:r>
      <w:proofErr w:type="spellStart"/>
      <w:r w:rsidR="00DD5CD2">
        <w:t>Wittaya</w:t>
      </w:r>
      <w:proofErr w:type="spellEnd"/>
      <w:r w:rsidR="00DD5CD2">
        <w:t xml:space="preserve"> in </w:t>
      </w:r>
      <w:proofErr w:type="spellStart"/>
      <w:r w:rsidR="00DD5CD2">
        <w:t>Supan</w:t>
      </w:r>
      <w:proofErr w:type="spellEnd"/>
      <w:r w:rsidR="00DD5CD2">
        <w:t xml:space="preserve"> </w:t>
      </w:r>
      <w:proofErr w:type="spellStart"/>
      <w:r w:rsidR="00DD5CD2">
        <w:t>Buri</w:t>
      </w:r>
      <w:proofErr w:type="spellEnd"/>
      <w:r w:rsidR="00DD5CD2">
        <w:t xml:space="preserve">. The camp participants include 101 students and 20 teachers from 12 schools and 55 volunteers. The </w:t>
      </w:r>
      <w:r w:rsidR="00153CDD">
        <w:t xml:space="preserve">main </w:t>
      </w:r>
      <w:r w:rsidR="00DD5CD2">
        <w:t>objective is</w:t>
      </w:r>
      <w:r w:rsidR="00153CDD">
        <w:t xml:space="preserve"> </w:t>
      </w:r>
      <w:r w:rsidR="00DD5CD2">
        <w:t>to</w:t>
      </w:r>
      <w:r w:rsidR="00153CDD">
        <w:t xml:space="preserve"> improve the AWC scholarship recipients’ English skills. Apart from the ice-breaking activities conducted in the first day, the camp activities were divided into 7 activities, including Shopping, Quiz Game, Spelling Bee, Information Literacy, Conversation Cubic, Just Say It, and </w:t>
      </w:r>
      <w:proofErr w:type="spellStart"/>
      <w:r w:rsidR="00153CDD">
        <w:t>Camplish</w:t>
      </w:r>
      <w:proofErr w:type="spellEnd"/>
      <w:r w:rsidR="00153CDD">
        <w:t xml:space="preserve"> Tunes.</w:t>
      </w:r>
      <w:r w:rsidR="00CB4C78">
        <w:t xml:space="preserve"> Each g</w:t>
      </w:r>
      <w:r w:rsidR="00427628">
        <w:t>roup</w:t>
      </w:r>
      <w:r w:rsidR="00121784">
        <w:t xml:space="preserve"> of students</w:t>
      </w:r>
      <w:r w:rsidR="00427628">
        <w:t xml:space="preserve"> will attend each activity</w:t>
      </w:r>
      <w:r w:rsidR="00CB4C78">
        <w:t xml:space="preserve"> in rotation</w:t>
      </w:r>
      <w:r w:rsidR="00427628">
        <w:t>.</w:t>
      </w:r>
      <w:r w:rsidR="00121784">
        <w:t xml:space="preserve"> </w:t>
      </w:r>
      <w:r w:rsidR="00427628">
        <w:t xml:space="preserve"> EDF, as a partner of AWC in the scholarship management, set up a workshop for teachers responsible for scholarship management to notify</w:t>
      </w:r>
      <w:r w:rsidR="00153CDD">
        <w:t xml:space="preserve"> </w:t>
      </w:r>
      <w:r w:rsidR="00427628">
        <w:t>them 2013 EDF policies pertaining scholarship provision</w:t>
      </w:r>
      <w:r w:rsidR="00121784">
        <w:t xml:space="preserve">, provided them guidance on the appropriate practices on scholarship management, and trained them on the usage of EDF Online Application so that they are capable to apply for the AWC scholarship and submit students’ document online. Additionally, EDF observed the AWC camp organizing so that we can assist AWC to organize English Camp in the future.  </w:t>
      </w:r>
      <w:r w:rsidR="00427628">
        <w:t xml:space="preserve"> </w:t>
      </w:r>
      <w:r w:rsidR="00153CDD">
        <w:t xml:space="preserve">   </w:t>
      </w:r>
      <w:r w:rsidR="00DD5CD2">
        <w:t xml:space="preserve">    </w:t>
      </w:r>
    </w:p>
    <w:p w:rsidR="00E43808" w:rsidRDefault="00D9360A" w:rsidP="008800CC">
      <w:r>
        <w:rPr>
          <w:noProof/>
        </w:rPr>
        <w:drawing>
          <wp:inline distT="0" distB="0" distL="0" distR="0">
            <wp:extent cx="3225835" cy="2421467"/>
            <wp:effectExtent l="0" t="0" r="0" b="0"/>
            <wp:docPr id="16" name="Picture 16" descr="https://lh3.googleusercontent.com/-Z6Sk76fxb4s/UREVdFW5qQI/AAAAAAAAHWw/CWdlKhGcViE/s720/P1050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Z6Sk76fxb4s/UREVdFW5qQI/AAAAAAAAHWw/CWdlKhGcViE/s720/P10508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25597" cy="2421288"/>
                    </a:xfrm>
                    <a:prstGeom prst="rect">
                      <a:avLst/>
                    </a:prstGeom>
                    <a:noFill/>
                    <a:ln>
                      <a:noFill/>
                    </a:ln>
                  </pic:spPr>
                </pic:pic>
              </a:graphicData>
            </a:graphic>
          </wp:inline>
        </w:drawing>
      </w:r>
    </w:p>
    <w:p w:rsidR="008800CC" w:rsidRDefault="000B2C18" w:rsidP="008800CC">
      <w:r>
        <w:rPr>
          <w:noProof/>
        </w:rPr>
        <w:lastRenderedPageBreak/>
        <w:drawing>
          <wp:inline distT="0" distB="0" distL="0" distR="0">
            <wp:extent cx="3225800" cy="2419351"/>
            <wp:effectExtent l="0" t="0" r="0" b="0"/>
            <wp:docPr id="2" name="Picture 2" descr="\\data\EDF_Pictures\Project\2013\AWC English camp_25-27 Jan,2013\DSC04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EDF_Pictures\Project\2013\AWC English camp_25-27 Jan,2013\DSC04675.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31277" cy="2423458"/>
                    </a:xfrm>
                    <a:prstGeom prst="rect">
                      <a:avLst/>
                    </a:prstGeom>
                    <a:noFill/>
                    <a:ln>
                      <a:noFill/>
                    </a:ln>
                  </pic:spPr>
                </pic:pic>
              </a:graphicData>
            </a:graphic>
          </wp:inline>
        </w:drawing>
      </w:r>
      <w:r w:rsidR="00DD5CD2">
        <w:t xml:space="preserve"> </w:t>
      </w:r>
      <w:r w:rsidR="006C053A">
        <w:rPr>
          <w:rFonts w:hint="cs"/>
          <w:cs/>
        </w:rPr>
        <w:t xml:space="preserve">   </w:t>
      </w:r>
    </w:p>
    <w:p w:rsidR="008800CC" w:rsidRPr="00E43808" w:rsidRDefault="000B2C18" w:rsidP="00E43808">
      <w:r>
        <w:rPr>
          <w:rFonts w:cs="Cordia New"/>
          <w:noProof/>
        </w:rPr>
        <w:drawing>
          <wp:inline distT="0" distB="0" distL="0" distR="0">
            <wp:extent cx="3242733" cy="2432050"/>
            <wp:effectExtent l="0" t="0" r="0" b="6350"/>
            <wp:docPr id="3" name="Picture 3" descr="\\data\EDF_Pictures\Project\2013\AWC English camp_25-27 Jan,2013\DSC0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EDF_Pictures\Project\2013\AWC English camp_25-27 Jan,2013\DSC046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2494" cy="2431871"/>
                    </a:xfrm>
                    <a:prstGeom prst="rect">
                      <a:avLst/>
                    </a:prstGeom>
                    <a:noFill/>
                    <a:ln>
                      <a:noFill/>
                    </a:ln>
                  </pic:spPr>
                </pic:pic>
              </a:graphicData>
            </a:graphic>
          </wp:inline>
        </w:drawing>
      </w:r>
    </w:p>
    <w:p w:rsidR="00E43808" w:rsidRDefault="008800CC" w:rsidP="00975297">
      <w:r>
        <w:rPr>
          <w:rFonts w:hint="cs"/>
          <w:cs/>
        </w:rPr>
        <w:t xml:space="preserve"> </w:t>
      </w:r>
      <w:r w:rsidR="000B2C18">
        <w:rPr>
          <w:rFonts w:cs="Cordia New"/>
          <w:noProof/>
        </w:rPr>
        <w:drawing>
          <wp:inline distT="0" distB="0" distL="0" distR="0">
            <wp:extent cx="3293533" cy="2470150"/>
            <wp:effectExtent l="0" t="0" r="2540" b="6350"/>
            <wp:docPr id="12" name="Picture 12" descr="\\data\EDF_Pictures\Project\2013\AWC English camp_25-27 Jan,2013\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a\EDF_Pictures\Project\2013\AWC English camp_25-27 Jan,2013\DSC047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7490" cy="2473118"/>
                    </a:xfrm>
                    <a:prstGeom prst="rect">
                      <a:avLst/>
                    </a:prstGeom>
                    <a:noFill/>
                    <a:ln>
                      <a:noFill/>
                    </a:ln>
                  </pic:spPr>
                </pic:pic>
              </a:graphicData>
            </a:graphic>
          </wp:inline>
        </w:drawing>
      </w:r>
    </w:p>
    <w:p w:rsidR="00E43808" w:rsidRDefault="00E43808" w:rsidP="00975297"/>
    <w:p w:rsidR="00E43808" w:rsidRDefault="00E43808" w:rsidP="00975297">
      <w:r>
        <w:rPr>
          <w:rFonts w:cs="Cordia New"/>
          <w:noProof/>
        </w:rPr>
        <w:lastRenderedPageBreak/>
        <w:drawing>
          <wp:inline distT="0" distB="0" distL="0" distR="0" wp14:anchorId="65D2AE0B" wp14:editId="5E6BBCE0">
            <wp:extent cx="3341511" cy="2506133"/>
            <wp:effectExtent l="0" t="0" r="0" b="8890"/>
            <wp:docPr id="9" name="Picture 9" descr="\\data\EDF_Pictures\Project\2013\AWC English camp_25-27 Jan,2013\DSC0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ta\EDF_Pictures\Project\2013\AWC English camp_25-27 Jan,2013\DSC047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4433" cy="2508325"/>
                    </a:xfrm>
                    <a:prstGeom prst="rect">
                      <a:avLst/>
                    </a:prstGeom>
                    <a:noFill/>
                    <a:ln>
                      <a:noFill/>
                    </a:ln>
                  </pic:spPr>
                </pic:pic>
              </a:graphicData>
            </a:graphic>
          </wp:inline>
        </w:drawing>
      </w:r>
    </w:p>
    <w:p w:rsidR="00E43808" w:rsidRDefault="000B2C18" w:rsidP="00975297">
      <w:r>
        <w:rPr>
          <w:rFonts w:cs="Cordia New"/>
          <w:noProof/>
        </w:rPr>
        <w:drawing>
          <wp:inline distT="0" distB="0" distL="0" distR="0">
            <wp:extent cx="3395133" cy="2546349"/>
            <wp:effectExtent l="0" t="0" r="0" b="6985"/>
            <wp:docPr id="7" name="Picture 7" descr="\\data\EDF_Pictures\Project\2013\AWC English camp_25-27 Jan,2013\DSC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EDF_Pictures\Project\2013\AWC English camp_25-27 Jan,2013\DSC047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2263" cy="2551697"/>
                    </a:xfrm>
                    <a:prstGeom prst="rect">
                      <a:avLst/>
                    </a:prstGeom>
                    <a:noFill/>
                    <a:ln>
                      <a:noFill/>
                    </a:ln>
                  </pic:spPr>
                </pic:pic>
              </a:graphicData>
            </a:graphic>
          </wp:inline>
        </w:drawing>
      </w:r>
    </w:p>
    <w:p w:rsidR="00E43808" w:rsidRDefault="00E43808" w:rsidP="00975297">
      <w:r>
        <w:rPr>
          <w:rFonts w:cs="Cordia New"/>
          <w:noProof/>
        </w:rPr>
        <w:drawing>
          <wp:inline distT="0" distB="0" distL="0" distR="0" wp14:anchorId="72BBF317" wp14:editId="2F69B942">
            <wp:extent cx="3395133" cy="2546350"/>
            <wp:effectExtent l="0" t="0" r="0" b="6350"/>
            <wp:docPr id="6" name="Picture 6" descr="\\data\EDF_Pictures\Project\2013\AWC English camp_25-27 Jan,2013\DSC04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EDF_Pictures\Project\2013\AWC English camp_25-27 Jan,2013\DSC0469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955" cy="2550717"/>
                    </a:xfrm>
                    <a:prstGeom prst="rect">
                      <a:avLst/>
                    </a:prstGeom>
                    <a:noFill/>
                    <a:ln>
                      <a:noFill/>
                    </a:ln>
                  </pic:spPr>
                </pic:pic>
              </a:graphicData>
            </a:graphic>
          </wp:inline>
        </w:drawing>
      </w:r>
    </w:p>
    <w:p w:rsidR="00D9360A" w:rsidRDefault="000B2C18" w:rsidP="00975297">
      <w:r>
        <w:rPr>
          <w:rFonts w:cs="Cordia New"/>
          <w:noProof/>
        </w:rPr>
        <w:lastRenderedPageBreak/>
        <w:drawing>
          <wp:inline distT="0" distB="0" distL="0" distR="0">
            <wp:extent cx="3361267" cy="2520949"/>
            <wp:effectExtent l="0" t="0" r="0" b="0"/>
            <wp:docPr id="4" name="Picture 4" descr="\\data\EDF_Pictures\Project\2013\AWC English camp_25-27 Jan,2013\DSC0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EDF_Pictures\Project\2013\AWC English camp_25-27 Jan,2013\DSC047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7337" cy="2525502"/>
                    </a:xfrm>
                    <a:prstGeom prst="rect">
                      <a:avLst/>
                    </a:prstGeom>
                    <a:noFill/>
                    <a:ln>
                      <a:noFill/>
                    </a:ln>
                  </pic:spPr>
                </pic:pic>
              </a:graphicData>
            </a:graphic>
          </wp:inline>
        </w:drawing>
      </w:r>
    </w:p>
    <w:p w:rsidR="00E43808" w:rsidRPr="008800CC" w:rsidRDefault="00E43808" w:rsidP="00975297">
      <w:pPr>
        <w:rPr>
          <w:rFonts w:hint="cs"/>
          <w:cs/>
        </w:rPr>
      </w:pPr>
      <w:bookmarkStart w:id="0" w:name="_GoBack"/>
      <w:bookmarkEnd w:id="0"/>
    </w:p>
    <w:sectPr w:rsidR="00E43808" w:rsidRPr="008800C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650" w:rsidRDefault="00206650" w:rsidP="00E43808">
      <w:pPr>
        <w:spacing w:after="0" w:line="240" w:lineRule="auto"/>
      </w:pPr>
      <w:r>
        <w:separator/>
      </w:r>
    </w:p>
  </w:endnote>
  <w:endnote w:type="continuationSeparator" w:id="0">
    <w:p w:rsidR="00206650" w:rsidRDefault="00206650" w:rsidP="00E43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650" w:rsidRDefault="00206650" w:rsidP="00E43808">
      <w:pPr>
        <w:spacing w:after="0" w:line="240" w:lineRule="auto"/>
      </w:pPr>
      <w:r>
        <w:separator/>
      </w:r>
    </w:p>
  </w:footnote>
  <w:footnote w:type="continuationSeparator" w:id="0">
    <w:p w:rsidR="00206650" w:rsidRDefault="00206650" w:rsidP="00E438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297"/>
    <w:rsid w:val="000B2C18"/>
    <w:rsid w:val="00103B2F"/>
    <w:rsid w:val="00121784"/>
    <w:rsid w:val="00140252"/>
    <w:rsid w:val="00153CDD"/>
    <w:rsid w:val="00206650"/>
    <w:rsid w:val="002150FA"/>
    <w:rsid w:val="00427628"/>
    <w:rsid w:val="00641FF2"/>
    <w:rsid w:val="00680B64"/>
    <w:rsid w:val="006C053A"/>
    <w:rsid w:val="00720868"/>
    <w:rsid w:val="00791A61"/>
    <w:rsid w:val="00863E86"/>
    <w:rsid w:val="008800CC"/>
    <w:rsid w:val="00975297"/>
    <w:rsid w:val="009D368F"/>
    <w:rsid w:val="00A732DD"/>
    <w:rsid w:val="00B92A7C"/>
    <w:rsid w:val="00CB4C78"/>
    <w:rsid w:val="00D9360A"/>
    <w:rsid w:val="00DD5CD2"/>
    <w:rsid w:val="00E43808"/>
    <w:rsid w:val="00E7412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C1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0B2C18"/>
    <w:rPr>
      <w:rFonts w:ascii="Tahoma" w:hAnsi="Tahoma" w:cs="Angsana New"/>
      <w:sz w:val="16"/>
      <w:szCs w:val="20"/>
    </w:rPr>
  </w:style>
  <w:style w:type="paragraph" w:styleId="Header">
    <w:name w:val="header"/>
    <w:basedOn w:val="Normal"/>
    <w:link w:val="HeaderChar"/>
    <w:uiPriority w:val="99"/>
    <w:unhideWhenUsed/>
    <w:rsid w:val="00E43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808"/>
  </w:style>
  <w:style w:type="paragraph" w:styleId="Footer">
    <w:name w:val="footer"/>
    <w:basedOn w:val="Normal"/>
    <w:link w:val="FooterChar"/>
    <w:uiPriority w:val="99"/>
    <w:unhideWhenUsed/>
    <w:rsid w:val="00E43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2C18"/>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0B2C18"/>
    <w:rPr>
      <w:rFonts w:ascii="Tahoma" w:hAnsi="Tahoma" w:cs="Angsana New"/>
      <w:sz w:val="16"/>
      <w:szCs w:val="20"/>
    </w:rPr>
  </w:style>
  <w:style w:type="paragraph" w:styleId="Header">
    <w:name w:val="header"/>
    <w:basedOn w:val="Normal"/>
    <w:link w:val="HeaderChar"/>
    <w:uiPriority w:val="99"/>
    <w:unhideWhenUsed/>
    <w:rsid w:val="00E438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808"/>
  </w:style>
  <w:style w:type="paragraph" w:styleId="Footer">
    <w:name w:val="footer"/>
    <w:basedOn w:val="Normal"/>
    <w:link w:val="FooterChar"/>
    <w:uiPriority w:val="99"/>
    <w:unhideWhenUsed/>
    <w:rsid w:val="00E438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0863038">
      <w:bodyDiv w:val="1"/>
      <w:marLeft w:val="0"/>
      <w:marRight w:val="0"/>
      <w:marTop w:val="0"/>
      <w:marBottom w:val="0"/>
      <w:divBdr>
        <w:top w:val="none" w:sz="0" w:space="0" w:color="auto"/>
        <w:left w:val="none" w:sz="0" w:space="0" w:color="auto"/>
        <w:bottom w:val="none" w:sz="0" w:space="0" w:color="auto"/>
        <w:right w:val="none" w:sz="0" w:space="0" w:color="auto"/>
      </w:divBdr>
    </w:div>
    <w:div w:id="1362507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346</Words>
  <Characters>1977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Koy</dc:creator>
  <cp:lastModifiedBy>Koy</cp:lastModifiedBy>
  <cp:revision>2</cp:revision>
  <dcterms:created xsi:type="dcterms:W3CDTF">2013-02-11T04:08:00Z</dcterms:created>
  <dcterms:modified xsi:type="dcterms:W3CDTF">2013-02-11T04:08:00Z</dcterms:modified>
</cp:coreProperties>
</file>